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7E" w:rsidRDefault="00316F7E" w:rsidP="00316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16F7E" w:rsidRDefault="00316F7E" w:rsidP="00316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6F7E" w:rsidRDefault="00316F7E" w:rsidP="00316F7E">
      <w:pPr>
        <w:pStyle w:val="1"/>
        <w:numPr>
          <w:ilvl w:val="0"/>
          <w:numId w:val="2"/>
        </w:numPr>
        <w:spacing w:after="0" w:line="100" w:lineRule="atLeas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СТАРОЮРЬЕВСКОГО РАЙОНА</w:t>
      </w:r>
    </w:p>
    <w:p w:rsidR="00316F7E" w:rsidRDefault="00316F7E" w:rsidP="00316F7E">
      <w:pPr>
        <w:pStyle w:val="1"/>
        <w:numPr>
          <w:ilvl w:val="0"/>
          <w:numId w:val="2"/>
        </w:numPr>
        <w:spacing w:after="0" w:line="100" w:lineRule="atLeas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316F7E" w:rsidRDefault="00316F7E" w:rsidP="00316F7E">
      <w:pPr>
        <w:pStyle w:val="1"/>
        <w:numPr>
          <w:ilvl w:val="0"/>
          <w:numId w:val="2"/>
        </w:numPr>
        <w:spacing w:after="0" w:line="100" w:lineRule="atLeast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6F7E" w:rsidRDefault="00316F7E" w:rsidP="00316F7E">
      <w:pPr>
        <w:pStyle w:val="1"/>
        <w:keepNext/>
        <w:numPr>
          <w:ilvl w:val="0"/>
          <w:numId w:val="2"/>
        </w:numPr>
        <w:spacing w:before="240" w:after="60" w:line="100" w:lineRule="atLeast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316F7E" w:rsidRDefault="00316F7E" w:rsidP="00316F7E">
      <w:pPr>
        <w:pStyle w:val="1"/>
        <w:numPr>
          <w:ilvl w:val="0"/>
          <w:numId w:val="2"/>
        </w:numPr>
        <w:spacing w:after="0" w:line="10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E" w:rsidRDefault="00316F7E" w:rsidP="00316F7E">
      <w:pPr>
        <w:pStyle w:val="1"/>
        <w:spacing w:after="0" w:line="240" w:lineRule="exact"/>
        <w:ind w:left="-43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31D7D">
        <w:rPr>
          <w:rFonts w:ascii="Times New Roman" w:eastAsia="Times New Roman" w:hAnsi="Times New Roman"/>
          <w:sz w:val="28"/>
          <w:szCs w:val="28"/>
          <w:lang w:eastAsia="ru-RU"/>
        </w:rPr>
        <w:t>10.12.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тароюрьево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№  </w:t>
      </w:r>
      <w:r w:rsidR="00731D7D">
        <w:rPr>
          <w:rFonts w:ascii="Times New Roman" w:eastAsia="Times New Roman" w:hAnsi="Times New Roman"/>
          <w:sz w:val="28"/>
          <w:szCs w:val="28"/>
          <w:lang w:eastAsia="ru-RU"/>
        </w:rPr>
        <w:t>611</w:t>
      </w:r>
    </w:p>
    <w:p w:rsidR="00316F7E" w:rsidRPr="00316F7E" w:rsidRDefault="00316F7E" w:rsidP="00316F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F7E" w:rsidRPr="00316F7E" w:rsidRDefault="00316F7E" w:rsidP="00316F7E">
      <w:pPr>
        <w:rPr>
          <w:rFonts w:ascii="Times New Roman" w:hAnsi="Times New Roman"/>
          <w:sz w:val="28"/>
          <w:szCs w:val="28"/>
        </w:rPr>
      </w:pPr>
    </w:p>
    <w:p w:rsidR="00316F7E" w:rsidRPr="00316F7E" w:rsidRDefault="00316F7E" w:rsidP="00316F7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7E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Pr="00316F7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16F7E">
        <w:rPr>
          <w:rFonts w:ascii="Times New Roman" w:hAnsi="Times New Roman" w:cs="Times New Roman"/>
          <w:sz w:val="28"/>
          <w:szCs w:val="28"/>
        </w:rPr>
        <w:t xml:space="preserve"> Правил персонифицированного финансирования дополнительного образования детей в Тамбовской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Управления образования и науки Тамбовской области от 21.06.2018 №1593,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Староюрьевского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ПОСТАНОВЛЯЕТ</w:t>
      </w:r>
      <w:r w:rsidRPr="00316F7E">
        <w:rPr>
          <w:rFonts w:ascii="Times New Roman" w:hAnsi="Times New Roman" w:cs="Times New Roman"/>
          <w:sz w:val="28"/>
          <w:szCs w:val="28"/>
        </w:rPr>
        <w:t>:</w:t>
      </w:r>
    </w:p>
    <w:p w:rsidR="00316F7E" w:rsidRPr="00316F7E" w:rsidRDefault="00316F7E" w:rsidP="00316F7E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F7E">
        <w:rPr>
          <w:rFonts w:ascii="Times New Roman" w:hAnsi="Times New Roman" w:cs="Times New Roman"/>
          <w:sz w:val="28"/>
          <w:szCs w:val="28"/>
        </w:rPr>
        <w:t>Утвердить значения общих параметров, используемых для расчета нормативной стоимости образовательной услуги, в соответствии 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</w:t>
      </w:r>
      <w:r w:rsidRPr="00316F7E">
        <w:rPr>
          <w:rFonts w:ascii="Times New Roman" w:hAnsi="Times New Roman" w:cs="Times New Roman"/>
          <w:sz w:val="28"/>
          <w:szCs w:val="28"/>
        </w:rPr>
        <w:t>.</w:t>
      </w:r>
    </w:p>
    <w:p w:rsidR="00316F7E" w:rsidRDefault="00316F7E" w:rsidP="00316F7E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F7E">
        <w:rPr>
          <w:rFonts w:ascii="Times New Roman" w:hAnsi="Times New Roman" w:cs="Times New Roman"/>
          <w:sz w:val="28"/>
          <w:szCs w:val="28"/>
        </w:rPr>
        <w:t xml:space="preserve">Установить, что параметры, представленные в приложении, используются оператором персонифицированного финансирования при определении нормативной стоимости образовательной услуги для каждой части образовательной программы, реализация которой осуществляется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Староюрьевского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16F7E">
        <w:rPr>
          <w:rFonts w:ascii="Times New Roman" w:hAnsi="Times New Roman" w:cs="Times New Roman"/>
          <w:sz w:val="28"/>
          <w:szCs w:val="28"/>
        </w:rPr>
        <w:t>.</w:t>
      </w:r>
    </w:p>
    <w:p w:rsidR="00316F7E" w:rsidRPr="00316F7E" w:rsidRDefault="00316F7E" w:rsidP="00316F7E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О.М.Беленову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6F7E" w:rsidRPr="00316F7E" w:rsidRDefault="00316F7E" w:rsidP="00316F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F7E" w:rsidRDefault="00316F7E" w:rsidP="00316F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F7E" w:rsidRPr="00316F7E" w:rsidRDefault="00316F7E" w:rsidP="00316F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С.А.Чиркин</w:t>
      </w:r>
      <w:proofErr w:type="spellEnd"/>
    </w:p>
    <w:p w:rsidR="00316F7E" w:rsidRPr="00316F7E" w:rsidRDefault="00316F7E" w:rsidP="00316F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F7E" w:rsidRPr="00316F7E" w:rsidRDefault="00316F7E" w:rsidP="00316F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F7E" w:rsidRDefault="00316F7E" w:rsidP="00316F7E">
      <w:pPr>
        <w:tabs>
          <w:tab w:val="left" w:pos="198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16F7E" w:rsidRDefault="00316F7E" w:rsidP="00316F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16F7E" w:rsidRDefault="00316F7E" w:rsidP="00316F7E">
      <w:pPr>
        <w:spacing w:after="0" w:line="240" w:lineRule="auto"/>
        <w:rPr>
          <w:rFonts w:ascii="Times New Roman" w:hAnsi="Times New Roman"/>
          <w:sz w:val="24"/>
          <w:szCs w:val="24"/>
        </w:rPr>
        <w:sectPr w:rsidR="00316F7E">
          <w:pgSz w:w="11906" w:h="16838"/>
          <w:pgMar w:top="1134" w:right="851" w:bottom="1134" w:left="1701" w:header="709" w:footer="709" w:gutter="0"/>
          <w:cols w:space="720"/>
        </w:sectPr>
      </w:pPr>
    </w:p>
    <w:p w:rsidR="00043477" w:rsidRDefault="00316F7E" w:rsidP="00316F7E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316F7E">
        <w:rPr>
          <w:rFonts w:ascii="Times New Roman" w:hAnsi="Times New Roman"/>
          <w:sz w:val="28"/>
          <w:szCs w:val="28"/>
        </w:rPr>
        <w:lastRenderedPageBreak/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043477">
        <w:rPr>
          <w:rFonts w:ascii="Times New Roman" w:hAnsi="Times New Roman"/>
          <w:sz w:val="28"/>
          <w:szCs w:val="28"/>
        </w:rPr>
        <w:t xml:space="preserve">             </w:t>
      </w:r>
    </w:p>
    <w:p w:rsidR="00316F7E" w:rsidRPr="00316F7E" w:rsidRDefault="00043477" w:rsidP="00316F7E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ПРИЛОЖЕНИЕ №1</w:t>
      </w:r>
      <w:r w:rsidR="00316F7E">
        <w:rPr>
          <w:rFonts w:ascii="Times New Roman" w:hAnsi="Times New Roman"/>
          <w:sz w:val="28"/>
          <w:szCs w:val="28"/>
        </w:rPr>
        <w:t xml:space="preserve">         </w:t>
      </w:r>
    </w:p>
    <w:p w:rsidR="00316F7E" w:rsidRDefault="00043477" w:rsidP="00043477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УТВЕРЖДЕНЫ</w:t>
      </w:r>
    </w:p>
    <w:p w:rsidR="00043477" w:rsidRDefault="00043477" w:rsidP="00043477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постановлением администрации                                       </w:t>
      </w:r>
    </w:p>
    <w:p w:rsidR="00043477" w:rsidRPr="00316F7E" w:rsidRDefault="00043477" w:rsidP="00043477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района от</w:t>
      </w:r>
      <w:r w:rsidR="00731D7D">
        <w:rPr>
          <w:rFonts w:ascii="Times New Roman" w:hAnsi="Times New Roman"/>
          <w:sz w:val="28"/>
          <w:szCs w:val="28"/>
        </w:rPr>
        <w:t xml:space="preserve"> 10.12.</w:t>
      </w:r>
      <w:r>
        <w:rPr>
          <w:rFonts w:ascii="Times New Roman" w:hAnsi="Times New Roman"/>
          <w:sz w:val="28"/>
          <w:szCs w:val="28"/>
        </w:rPr>
        <w:t>2018г №</w:t>
      </w:r>
      <w:r w:rsidR="00731D7D">
        <w:rPr>
          <w:rFonts w:ascii="Times New Roman" w:hAnsi="Times New Roman"/>
          <w:sz w:val="28"/>
          <w:szCs w:val="28"/>
        </w:rPr>
        <w:t xml:space="preserve"> 611</w:t>
      </w:r>
    </w:p>
    <w:p w:rsidR="00316F7E" w:rsidRPr="00316F7E" w:rsidRDefault="00316F7E" w:rsidP="00316F7E">
      <w:pPr>
        <w:tabs>
          <w:tab w:val="left" w:pos="1981"/>
        </w:tabs>
        <w:rPr>
          <w:rFonts w:ascii="Times New Roman" w:hAnsi="Times New Roman"/>
          <w:sz w:val="28"/>
          <w:szCs w:val="28"/>
        </w:rPr>
      </w:pPr>
    </w:p>
    <w:p w:rsidR="00316F7E" w:rsidRPr="00316F7E" w:rsidRDefault="00316F7E" w:rsidP="00316F7E">
      <w:pPr>
        <w:tabs>
          <w:tab w:val="left" w:pos="1981"/>
        </w:tabs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316F7E">
        <w:rPr>
          <w:rFonts w:ascii="Times New Roman" w:hAnsi="Times New Roman"/>
          <w:b/>
          <w:smallCaps/>
          <w:sz w:val="28"/>
          <w:szCs w:val="28"/>
        </w:rPr>
        <w:t>Общие параметры, используемые для расчета нормативной стоимости образовательной услуги.</w:t>
      </w:r>
    </w:p>
    <w:tbl>
      <w:tblPr>
        <w:tblStyle w:val="a6"/>
        <w:tblW w:w="147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2"/>
        <w:gridCol w:w="5886"/>
        <w:gridCol w:w="1843"/>
        <w:gridCol w:w="2436"/>
        <w:gridCol w:w="2171"/>
        <w:gridCol w:w="1852"/>
      </w:tblGrid>
      <w:tr w:rsidR="00316F7E" w:rsidRPr="00316F7E" w:rsidTr="00316F7E">
        <w:trPr>
          <w:trHeight w:val="1378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sz w:val="28"/>
                <w:szCs w:val="28"/>
              </w:rPr>
              <w:t xml:space="preserve">Наименование параметра в соответствии с разделом </w:t>
            </w:r>
            <w:r w:rsidRPr="00316F7E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316F7E">
              <w:rPr>
                <w:rFonts w:ascii="Times New Roman" w:hAnsi="Times New Roman"/>
                <w:sz w:val="28"/>
                <w:szCs w:val="28"/>
              </w:rPr>
              <w:t xml:space="preserve"> Правил персонифицированного финансирования дополнительного образования </w:t>
            </w:r>
            <w:r w:rsidRPr="00316F7E">
              <w:rPr>
                <w:rFonts w:ascii="Times New Roman" w:hAnsi="Times New Roman" w:cs="Times New Roman"/>
                <w:sz w:val="28"/>
                <w:szCs w:val="28"/>
              </w:rPr>
              <w:t>детей в Тамбовской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sz w:val="28"/>
                <w:szCs w:val="28"/>
              </w:rPr>
              <w:t>Буквенное обозначение параметра в формуле определения нормативной стоимости образовательной услуги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sz w:val="28"/>
                <w:szCs w:val="28"/>
              </w:rPr>
              <w:t>Значение параметра</w:t>
            </w:r>
          </w:p>
        </w:tc>
      </w:tr>
      <w:tr w:rsidR="00316F7E" w:rsidRPr="00316F7E" w:rsidTr="00316F7E">
        <w:trPr>
          <w:trHeight w:val="1377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sz w:val="28"/>
                <w:szCs w:val="28"/>
              </w:rPr>
              <w:t>городская местность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sz w:val="28"/>
                <w:szCs w:val="28"/>
              </w:rPr>
              <w:t>сельская местность</w:t>
            </w:r>
          </w:p>
        </w:tc>
      </w:tr>
      <w:tr w:rsidR="00316F7E" w:rsidRPr="00316F7E" w:rsidTr="00316F7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Базовая потребность в приобретении услуг, необходимых для обеспечения организации реализации дополнительных общеобразовательных программ (в том числе, услуги по содержанию объектов недвижимого и особо ценного движимого имущества, включая проведение текущего ремонта и мероприятий по обеспечению санитарно-эпидемиологических требований, противопожарной безопасности, охранной сигнализации,  </w:t>
            </w:r>
            <w:r w:rsidRPr="00316F7E">
              <w:rPr>
                <w:rFonts w:ascii="Times New Roman" w:hAnsi="Times New Roman"/>
                <w:color w:val="000000"/>
                <w:sz w:val="28"/>
                <w:szCs w:val="28"/>
                <w:highlight w:val="lightGray"/>
              </w:rPr>
              <w:t>коммунальные услуги</w:t>
            </w:r>
            <w:r w:rsidRPr="00316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услуги </w:t>
            </w:r>
            <w:r w:rsidRPr="00316F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связи)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DE51D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sz w:val="28"/>
                <w:szCs w:val="28"/>
              </w:rPr>
              <w:t>рублей/(кабинет*неделя)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7E" w:rsidRPr="00316F7E" w:rsidRDefault="008E76F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945,45</w:t>
            </w:r>
          </w:p>
        </w:tc>
      </w:tr>
      <w:tr w:rsidR="00316F7E" w:rsidRPr="00316F7E" w:rsidTr="00316F7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color w:val="000000"/>
                <w:sz w:val="28"/>
                <w:szCs w:val="28"/>
              </w:rPr>
              <w:t>Средние расходы на обеспечение повышения квалификации одного педагогического работника (включая оплату услуг повышения квалификации, проезд и организацию проживания педагогических работников)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DE51D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7E" w:rsidRPr="00316F7E" w:rsidRDefault="000434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8000</w:t>
            </w:r>
          </w:p>
        </w:tc>
      </w:tr>
      <w:tr w:rsidR="00316F7E" w:rsidRPr="00316F7E" w:rsidTr="00316F7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Средние расходы на обеспечение допуска к работе одного педагогического работника (включая </w:t>
            </w:r>
            <w:r w:rsidRPr="00316F7E">
              <w:rPr>
                <w:rFonts w:ascii="Times New Roman" w:hAnsi="Times New Roman" w:cs="Times New Roman"/>
                <w:sz w:val="28"/>
                <w:szCs w:val="28"/>
              </w:rPr>
              <w:t>приобретение услуг медицинского осмотра, курсы по охране труда, иное обучение</w:t>
            </w:r>
            <w:r w:rsidRPr="00316F7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DE51D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MD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7E" w:rsidRPr="00316F7E" w:rsidRDefault="000434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6500</w:t>
            </w:r>
          </w:p>
        </w:tc>
      </w:tr>
      <w:tr w:rsidR="00316F7E" w:rsidRPr="00316F7E" w:rsidTr="00316F7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commentRangeStart w:id="1"/>
            <w:r w:rsidRPr="00316F7E">
              <w:rPr>
                <w:rFonts w:ascii="Times New Roman" w:hAnsi="Times New Roman" w:cs="Times New Roman"/>
                <w:sz w:val="28"/>
                <w:szCs w:val="28"/>
              </w:rPr>
              <w:t>Средние расходы на компенсацию оплаты стоимости проезда и провоза багажа к месту использования отпуска и обратно для работников и членов их семей в расчете на одного работника</w:t>
            </w:r>
            <w:commentRangeEnd w:id="1"/>
            <w:r w:rsidRPr="00316F7E">
              <w:rPr>
                <w:rStyle w:val="a5"/>
                <w:sz w:val="28"/>
                <w:szCs w:val="28"/>
              </w:rPr>
              <w:comment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DE51D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TK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7E" w:rsidRPr="00316F7E" w:rsidRDefault="000434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16F7E" w:rsidRPr="00316F7E" w:rsidTr="00316F7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sz w:val="28"/>
                <w:szCs w:val="28"/>
              </w:rPr>
              <w:t>Средняя прогнозируемая заработная плата педагогов организаций дополнительного образования в муниципальном районе (городском округе) на период, определяемый учебным годом, на который устанавливается нормативная стоимость образовательной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DE51D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ср</m:t>
                    </m:r>
                  </m:sub>
                </m:sSub>
              </m:oMath>
            </m:oMathPara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sz w:val="28"/>
                <w:szCs w:val="28"/>
              </w:rPr>
              <w:t>рублей/месяц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7E" w:rsidRPr="00316F7E" w:rsidRDefault="000434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24600</w:t>
            </w:r>
          </w:p>
        </w:tc>
      </w:tr>
      <w:tr w:rsidR="00316F7E" w:rsidRPr="00316F7E" w:rsidTr="00316F7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Коэффициент привлечения дополнительных педагогических работников </w:t>
            </w:r>
            <w:r w:rsidRPr="00316F7E">
              <w:rPr>
                <w:rFonts w:ascii="Times New Roman" w:hAnsi="Times New Roman"/>
                <w:sz w:val="28"/>
                <w:szCs w:val="28"/>
              </w:rPr>
              <w:t>(педагоги-психологи, методисты, социальные педагоги и пр.) для сопровождения реализации части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DE51D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пп</m:t>
                    </m:r>
                  </m:sub>
                </m:sSub>
              </m:oMath>
            </m:oMathPara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7E" w:rsidRPr="00316F7E" w:rsidRDefault="000434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316F7E" w:rsidRPr="00316F7E" w:rsidTr="00316F7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Коэффициент, учитывающий потребность в привлечении работников, которые </w:t>
            </w:r>
            <w:r w:rsidRPr="00316F7E">
              <w:rPr>
                <w:rFonts w:ascii="Times New Roman" w:hAnsi="Times New Roman"/>
                <w:sz w:val="28"/>
                <w:szCs w:val="28"/>
              </w:rPr>
              <w:t>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DE51D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7E" w:rsidRPr="00316F7E" w:rsidRDefault="000434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0,43</w:t>
            </w:r>
          </w:p>
        </w:tc>
      </w:tr>
      <w:tr w:rsidR="00316F7E" w:rsidRPr="00316F7E" w:rsidTr="00316F7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color w:val="000000"/>
                <w:sz w:val="28"/>
                <w:szCs w:val="28"/>
              </w:rPr>
              <w:t>Коэффициент отчислений по страховым взносам в государственные внебюджетные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DE51D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7E" w:rsidRPr="00316F7E" w:rsidRDefault="000434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1,302</w:t>
            </w:r>
          </w:p>
        </w:tc>
      </w:tr>
      <w:tr w:rsidR="00316F7E" w:rsidRPr="00316F7E" w:rsidTr="00316F7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color w:val="000000"/>
                <w:sz w:val="28"/>
                <w:szCs w:val="28"/>
              </w:rPr>
              <w:t>Коэффициент, учитывающий сохранение заработной платы и для работников, пребывающих в срочном отпуске, а также проходящих очередное 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DE51D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отп</m:t>
                    </m:r>
                  </m:sub>
                </m:sSub>
              </m:oMath>
            </m:oMathPara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7E" w:rsidRPr="00316F7E" w:rsidRDefault="000434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1,13</w:t>
            </w:r>
          </w:p>
        </w:tc>
      </w:tr>
      <w:tr w:rsidR="00316F7E" w:rsidRPr="00316F7E" w:rsidTr="00316F7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color w:val="000000"/>
                <w:sz w:val="28"/>
                <w:szCs w:val="28"/>
              </w:rPr>
              <w:t>Расчетное время полезного использования одного помещения в неделю при реализации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b</m:t>
                </m:r>
              </m:oMath>
            </m:oMathPara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sz w:val="28"/>
                <w:szCs w:val="28"/>
              </w:rPr>
              <w:t>часов/неделя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7E" w:rsidRPr="00316F7E" w:rsidRDefault="000434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16F7E" w:rsidRPr="00316F7E" w:rsidTr="00316F7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color w:val="000000"/>
                <w:sz w:val="28"/>
                <w:szCs w:val="28"/>
              </w:rPr>
              <w:t>Коэффициент, учитывающий сложившуюся в системе дополнительного образования практику трудоустройства более чем на одну ставку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DE51D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st</m:t>
                    </m:r>
                  </m:sub>
                </m:sSub>
              </m:oMath>
            </m:oMathPara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sz w:val="28"/>
                <w:szCs w:val="28"/>
              </w:rPr>
              <w:t>ставок на физлицо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7E" w:rsidRPr="00316F7E" w:rsidRDefault="000434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316F7E" w:rsidRPr="00316F7E" w:rsidTr="00316F7E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Базовая стоимость восполнения комплекта средств обучения (включая основные средства и материальные запасы), используемых для реализации образовательной программы определенная в расчете на одну неделю использования в группах для программ </w:t>
            </w:r>
            <w:r w:rsidRPr="00316F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различной направленности, определяемая в зависимости от направленности (вида деятельности)  образовательной программы, 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DE51D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sz w:val="28"/>
                <w:szCs w:val="28"/>
              </w:rPr>
              <w:t>рублей/(комплект*неделя)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16F7E" w:rsidRPr="00316F7E" w:rsidTr="00316F7E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color w:val="000000"/>
                <w:sz w:val="28"/>
                <w:szCs w:val="28"/>
              </w:rPr>
              <w:t>для программ технической направленности (вид деятельности - робототехника)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7E" w:rsidRPr="00316F7E" w:rsidRDefault="00792A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16F7E" w:rsidRPr="00316F7E" w:rsidTr="00316F7E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программ технической направленности  </w:t>
            </w:r>
            <w:proofErr w:type="gramStart"/>
            <w:r w:rsidRPr="00316F7E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техническая</w:t>
            </w:r>
            <w:proofErr w:type="gramEnd"/>
            <w:r w:rsidRPr="00316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(иные виды деятельности)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7E" w:rsidRPr="00316F7E" w:rsidRDefault="00792A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16F7E" w:rsidRPr="00316F7E" w:rsidTr="00316F7E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color w:val="000000"/>
                <w:sz w:val="28"/>
                <w:szCs w:val="28"/>
              </w:rPr>
              <w:t>для программ естественнонаучной направленности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7E" w:rsidRPr="00316F7E" w:rsidRDefault="008E76F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16F7E" w:rsidRPr="00316F7E" w:rsidTr="00316F7E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color w:val="000000"/>
                <w:sz w:val="28"/>
                <w:szCs w:val="28"/>
              </w:rPr>
              <w:t>для программ физкультурно-спортивной направленности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7E" w:rsidRPr="00316F7E" w:rsidRDefault="00792A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316F7E" w:rsidRPr="00316F7E" w:rsidTr="00316F7E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color w:val="000000"/>
                <w:sz w:val="28"/>
                <w:szCs w:val="28"/>
              </w:rPr>
              <w:t>для программ художественной направленности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7E" w:rsidRPr="00316F7E" w:rsidRDefault="00792A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1893</w:t>
            </w:r>
          </w:p>
        </w:tc>
      </w:tr>
      <w:tr w:rsidR="00316F7E" w:rsidRPr="00316F7E" w:rsidTr="00316F7E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color w:val="000000"/>
                <w:sz w:val="28"/>
                <w:szCs w:val="28"/>
              </w:rPr>
              <w:t>для программ туристско-краеведческой направленности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7E" w:rsidRPr="00316F7E" w:rsidRDefault="00792A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16F7E" w:rsidRPr="00316F7E" w:rsidTr="00316F7E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F7E">
              <w:rPr>
                <w:rFonts w:ascii="Times New Roman" w:hAnsi="Times New Roman"/>
                <w:color w:val="000000"/>
                <w:sz w:val="28"/>
                <w:szCs w:val="28"/>
              </w:rPr>
              <w:t>для программ социально-педагогической направленности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E" w:rsidRPr="00316F7E" w:rsidRDefault="00316F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7E" w:rsidRPr="00316F7E" w:rsidRDefault="00316F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7E" w:rsidRPr="00316F7E" w:rsidRDefault="008E76F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1786</w:t>
            </w:r>
          </w:p>
        </w:tc>
      </w:tr>
    </w:tbl>
    <w:p w:rsidR="00316F7E" w:rsidRPr="00316F7E" w:rsidRDefault="00316F7E" w:rsidP="00316F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630" w:rsidRPr="00316F7E" w:rsidRDefault="00833630">
      <w:pPr>
        <w:rPr>
          <w:rFonts w:ascii="Times New Roman" w:hAnsi="Times New Roman" w:cs="Times New Roman"/>
          <w:sz w:val="28"/>
          <w:szCs w:val="28"/>
        </w:rPr>
      </w:pPr>
    </w:p>
    <w:sectPr w:rsidR="00833630" w:rsidRPr="00316F7E" w:rsidSect="00316F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Славин Семён" w:date="2018-11-19T15:15:00Z" w:initials="ССС">
    <w:p w:rsidR="00316F7E" w:rsidRDefault="00316F7E" w:rsidP="00316F7E">
      <w:pPr>
        <w:pStyle w:val="a3"/>
      </w:pPr>
      <w:r>
        <w:rPr>
          <w:rStyle w:val="a5"/>
        </w:rPr>
        <w:annotationRef/>
      </w:r>
      <w:r>
        <w:rPr>
          <w:rFonts w:ascii="Times New Roman" w:hAnsi="Times New Roman"/>
          <w:color w:val="000000"/>
          <w:sz w:val="24"/>
          <w:szCs w:val="24"/>
        </w:rPr>
        <w:t>Рекомендуем не учитывать</w:t>
      </w:r>
      <w:r>
        <w:rPr>
          <w:rFonts w:ascii="Times New Roman" w:hAnsi="Times New Roman"/>
          <w:vanish/>
          <w:color w:val="000000"/>
          <w:sz w:val="24"/>
          <w:szCs w:val="24"/>
        </w:rPr>
        <w:t>Рекоендуеем не учитывать.никам, нсирования дополнительного образования детей Хия которых осуществляется на территории  ре рекоме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7E"/>
    <w:rsid w:val="00043477"/>
    <w:rsid w:val="00316F7E"/>
    <w:rsid w:val="00731D7D"/>
    <w:rsid w:val="00792AF3"/>
    <w:rsid w:val="00833630"/>
    <w:rsid w:val="008E76FF"/>
    <w:rsid w:val="00D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316F7E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316F7E"/>
    <w:rPr>
      <w:sz w:val="20"/>
      <w:szCs w:val="20"/>
    </w:rPr>
  </w:style>
  <w:style w:type="paragraph" w:customStyle="1" w:styleId="ConsPlusNormal">
    <w:name w:val="ConsPlusNormal"/>
    <w:rsid w:val="00316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316F7E"/>
    <w:rPr>
      <w:sz w:val="16"/>
      <w:szCs w:val="16"/>
    </w:rPr>
  </w:style>
  <w:style w:type="table" w:styleId="a6">
    <w:name w:val="Table Grid"/>
    <w:basedOn w:val="a1"/>
    <w:uiPriority w:val="59"/>
    <w:rsid w:val="00316F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1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F7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16F7E"/>
    <w:pPr>
      <w:suppressAutoHyphens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316F7E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316F7E"/>
    <w:rPr>
      <w:sz w:val="20"/>
      <w:szCs w:val="20"/>
    </w:rPr>
  </w:style>
  <w:style w:type="paragraph" w:customStyle="1" w:styleId="ConsPlusNormal">
    <w:name w:val="ConsPlusNormal"/>
    <w:rsid w:val="00316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316F7E"/>
    <w:rPr>
      <w:sz w:val="16"/>
      <w:szCs w:val="16"/>
    </w:rPr>
  </w:style>
  <w:style w:type="table" w:styleId="a6">
    <w:name w:val="Table Grid"/>
    <w:basedOn w:val="a1"/>
    <w:uiPriority w:val="59"/>
    <w:rsid w:val="00316F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1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F7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16F7E"/>
    <w:pPr>
      <w:suppressAutoHyphens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A4B4-95DB-499D-8CDD-2D94161D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2018-11-19T12:15:00Z</dcterms:created>
  <dcterms:modified xsi:type="dcterms:W3CDTF">2018-12-18T07:21:00Z</dcterms:modified>
</cp:coreProperties>
</file>